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A7BD" w14:textId="4D7A103A" w:rsidR="0011037A" w:rsidRDefault="00B464E4">
      <w:r>
        <w:t>TOL Mimarlık Dergisi Makale Kabul Süreci:</w:t>
      </w:r>
    </w:p>
    <w:p w14:paraId="3AB55DFC" w14:textId="77777777" w:rsidR="00B464E4" w:rsidRPr="00B464E4" w:rsidRDefault="00B464E4" w:rsidP="00B464E4">
      <w:pPr>
        <w:rPr>
          <w:b/>
          <w:bCs/>
        </w:rPr>
      </w:pPr>
      <w:r w:rsidRPr="00B464E4">
        <w:rPr>
          <w:b/>
          <w:bCs/>
        </w:rPr>
        <w:t>1. Ön Kontrol ve Teknik İnceleme (1-15 Gün)</w:t>
      </w:r>
    </w:p>
    <w:p w14:paraId="5AE35B25" w14:textId="77777777" w:rsidR="00B464E4" w:rsidRPr="00B464E4" w:rsidRDefault="00B464E4" w:rsidP="00B464E4">
      <w:pPr>
        <w:numPr>
          <w:ilvl w:val="0"/>
          <w:numId w:val="1"/>
        </w:numPr>
      </w:pPr>
      <w:r w:rsidRPr="00B464E4">
        <w:t>Makaleler; yazım kurallarına uygunluk, benzerlik oranı (iThenticate) ve dergi kapsamı açısından incelenir.</w:t>
      </w:r>
    </w:p>
    <w:p w14:paraId="5F2C8909" w14:textId="77777777" w:rsidR="00B464E4" w:rsidRPr="00B464E4" w:rsidRDefault="00B464E4" w:rsidP="00B464E4">
      <w:pPr>
        <w:numPr>
          <w:ilvl w:val="0"/>
          <w:numId w:val="1"/>
        </w:numPr>
      </w:pPr>
      <w:r w:rsidRPr="00B464E4">
        <w:t xml:space="preserve">Benzerlik oranı </w:t>
      </w:r>
      <w:r w:rsidRPr="00B464E4">
        <w:rPr>
          <w:b/>
          <w:bCs/>
        </w:rPr>
        <w:t>%20'nin üzerinde</w:t>
      </w:r>
      <w:r w:rsidRPr="00B464E4">
        <w:t xml:space="preserve"> olan veya format dışı çalışmalar yazara iade edilir.</w:t>
      </w:r>
    </w:p>
    <w:p w14:paraId="4A91FC01" w14:textId="77777777" w:rsidR="00B464E4" w:rsidRPr="00B464E4" w:rsidRDefault="00B464E4" w:rsidP="00B464E4">
      <w:pPr>
        <w:rPr>
          <w:b/>
          <w:bCs/>
        </w:rPr>
      </w:pPr>
      <w:r w:rsidRPr="00B464E4">
        <w:rPr>
          <w:b/>
          <w:bCs/>
        </w:rPr>
        <w:t>2. Editoryal Değerlendirme</w:t>
      </w:r>
    </w:p>
    <w:p w14:paraId="5D7D951E" w14:textId="77777777" w:rsidR="00B464E4" w:rsidRPr="00B464E4" w:rsidRDefault="00B464E4" w:rsidP="00B464E4">
      <w:pPr>
        <w:numPr>
          <w:ilvl w:val="0"/>
          <w:numId w:val="2"/>
        </w:numPr>
      </w:pPr>
      <w:r w:rsidRPr="00B464E4">
        <w:t>Yayın Kurulu, çalışmanın bilimsel niteliğini ve özgün değerini inceler. Hakem sürecine girmesi uygun bulunmayan çalışmalar bu aşamada gerekçeli olarak reddedilebilir.</w:t>
      </w:r>
    </w:p>
    <w:p w14:paraId="35CE892C" w14:textId="77777777" w:rsidR="00B464E4" w:rsidRPr="00B464E4" w:rsidRDefault="00B464E4" w:rsidP="00B464E4">
      <w:pPr>
        <w:rPr>
          <w:b/>
          <w:bCs/>
        </w:rPr>
      </w:pPr>
      <w:r w:rsidRPr="00B464E4">
        <w:rPr>
          <w:b/>
          <w:bCs/>
        </w:rPr>
        <w:t>3. Hakem Değerlendirme Süreci (Çift Kör Hakemlik)</w:t>
      </w:r>
    </w:p>
    <w:p w14:paraId="4F713EB1" w14:textId="77777777" w:rsidR="00B464E4" w:rsidRPr="00B464E4" w:rsidRDefault="00B464E4" w:rsidP="00B464E4">
      <w:pPr>
        <w:numPr>
          <w:ilvl w:val="0"/>
          <w:numId w:val="3"/>
        </w:numPr>
      </w:pPr>
      <w:r w:rsidRPr="00B464E4">
        <w:t xml:space="preserve">Uygun bulunan çalışmalar, alanında uzman </w:t>
      </w:r>
      <w:r w:rsidRPr="00B464E4">
        <w:rPr>
          <w:b/>
          <w:bCs/>
        </w:rPr>
        <w:t>en az iki bağımsız hakeme</w:t>
      </w:r>
      <w:r w:rsidRPr="00B464E4">
        <w:t xml:space="preserve"> gönderilir.</w:t>
      </w:r>
    </w:p>
    <w:p w14:paraId="467EE0BF" w14:textId="77777777" w:rsidR="00B464E4" w:rsidRPr="00B464E4" w:rsidRDefault="00B464E4" w:rsidP="00B464E4">
      <w:pPr>
        <w:numPr>
          <w:ilvl w:val="0"/>
          <w:numId w:val="3"/>
        </w:numPr>
      </w:pPr>
      <w:r w:rsidRPr="00B464E4">
        <w:t>Değerlendirme süresince yazarlar hakemleri, hakemler de yazarları göremez.</w:t>
      </w:r>
    </w:p>
    <w:p w14:paraId="0C80CE11" w14:textId="77777777" w:rsidR="00B464E4" w:rsidRPr="00B464E4" w:rsidRDefault="00B464E4" w:rsidP="00B464E4">
      <w:pPr>
        <w:numPr>
          <w:ilvl w:val="0"/>
          <w:numId w:val="3"/>
        </w:numPr>
      </w:pPr>
      <w:r w:rsidRPr="00B464E4">
        <w:t xml:space="preserve">Hakem görüş ayrılığı durumunda makale </w:t>
      </w:r>
      <w:r w:rsidRPr="00B464E4">
        <w:rPr>
          <w:b/>
          <w:bCs/>
        </w:rPr>
        <w:t>üçüncü bir hakeme</w:t>
      </w:r>
      <w:r w:rsidRPr="00B464E4">
        <w:t xml:space="preserve"> gönderilir.</w:t>
      </w:r>
    </w:p>
    <w:p w14:paraId="446E0B03" w14:textId="77777777" w:rsidR="00B464E4" w:rsidRPr="00B464E4" w:rsidRDefault="00B464E4" w:rsidP="00B464E4">
      <w:pPr>
        <w:rPr>
          <w:b/>
          <w:bCs/>
        </w:rPr>
      </w:pPr>
      <w:r w:rsidRPr="00B464E4">
        <w:rPr>
          <w:b/>
          <w:bCs/>
        </w:rPr>
        <w:t>4. Revizyon ve Karar</w:t>
      </w:r>
    </w:p>
    <w:p w14:paraId="4CA94BB4" w14:textId="54CEE55F" w:rsidR="00B464E4" w:rsidRPr="00B464E4" w:rsidRDefault="00B464E4" w:rsidP="00B464E4">
      <w:pPr>
        <w:numPr>
          <w:ilvl w:val="0"/>
          <w:numId w:val="4"/>
        </w:numPr>
      </w:pPr>
      <w:r w:rsidRPr="00B464E4">
        <w:t xml:space="preserve">Hakem raporları doğrultusunda </w:t>
      </w:r>
      <w:r w:rsidR="007E2FE2">
        <w:t xml:space="preserve">Editör tarafından </w:t>
      </w:r>
      <w:r w:rsidRPr="00B464E4">
        <w:t>"Kabul", "Revizyon" veya "Ret" kararı verilir.</w:t>
      </w:r>
    </w:p>
    <w:p w14:paraId="15CA1B86" w14:textId="77777777" w:rsidR="00B464E4" w:rsidRPr="00B464E4" w:rsidRDefault="00B464E4" w:rsidP="00B464E4">
      <w:pPr>
        <w:numPr>
          <w:ilvl w:val="0"/>
          <w:numId w:val="4"/>
        </w:numPr>
      </w:pPr>
      <w:r w:rsidRPr="00B464E4">
        <w:t>Revizyon istenen çalışmalar, yazarlar tarafından düzeltilerek tekrar sisteme yüklenir ve gerekirse hakemlerin onayına sunulur.</w:t>
      </w:r>
    </w:p>
    <w:p w14:paraId="058EA313" w14:textId="77777777" w:rsidR="00B464E4" w:rsidRPr="00B464E4" w:rsidRDefault="00B464E4" w:rsidP="00B464E4">
      <w:pPr>
        <w:rPr>
          <w:b/>
          <w:bCs/>
        </w:rPr>
      </w:pPr>
      <w:r w:rsidRPr="00B464E4">
        <w:rPr>
          <w:b/>
          <w:bCs/>
        </w:rPr>
        <w:t>5. Yayına Hazırlık ve Yayın</w:t>
      </w:r>
    </w:p>
    <w:p w14:paraId="4C12B6A4" w14:textId="77777777" w:rsidR="00B464E4" w:rsidRPr="00B464E4" w:rsidRDefault="00B464E4" w:rsidP="00B464E4">
      <w:pPr>
        <w:numPr>
          <w:ilvl w:val="0"/>
          <w:numId w:val="5"/>
        </w:numPr>
      </w:pPr>
      <w:r w:rsidRPr="00B464E4">
        <w:t>Kabul alan makaleler son okuma, dil kontrolü ve mizanpaj süreçlerinden geçerek erken görünüme veya ilgili sayıya dahil edilir.</w:t>
      </w:r>
    </w:p>
    <w:p w14:paraId="53AB7F07" w14:textId="77777777" w:rsidR="00B464E4" w:rsidRDefault="00B464E4"/>
    <w:sectPr w:rsidR="00B46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1DE0"/>
    <w:multiLevelType w:val="multilevel"/>
    <w:tmpl w:val="8730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A315E"/>
    <w:multiLevelType w:val="multilevel"/>
    <w:tmpl w:val="4412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D333B"/>
    <w:multiLevelType w:val="multilevel"/>
    <w:tmpl w:val="407A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B013B"/>
    <w:multiLevelType w:val="multilevel"/>
    <w:tmpl w:val="EA22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013C6"/>
    <w:multiLevelType w:val="multilevel"/>
    <w:tmpl w:val="8290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466749">
    <w:abstractNumId w:val="0"/>
  </w:num>
  <w:num w:numId="2" w16cid:durableId="1082526388">
    <w:abstractNumId w:val="2"/>
  </w:num>
  <w:num w:numId="3" w16cid:durableId="526063586">
    <w:abstractNumId w:val="3"/>
  </w:num>
  <w:num w:numId="4" w16cid:durableId="177618187">
    <w:abstractNumId w:val="4"/>
  </w:num>
  <w:num w:numId="5" w16cid:durableId="56213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A3"/>
    <w:rsid w:val="0011037A"/>
    <w:rsid w:val="002161AE"/>
    <w:rsid w:val="002A3FBD"/>
    <w:rsid w:val="003E70A3"/>
    <w:rsid w:val="006C1014"/>
    <w:rsid w:val="007B391A"/>
    <w:rsid w:val="007E2FE2"/>
    <w:rsid w:val="00B464E4"/>
    <w:rsid w:val="00B76A7F"/>
    <w:rsid w:val="00D4082B"/>
    <w:rsid w:val="00DD6425"/>
    <w:rsid w:val="00EA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8A57"/>
  <w15:chartTrackingRefBased/>
  <w15:docId w15:val="{0DB2CA9B-BF59-4DAA-B7E1-C583DCA0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E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E7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E7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E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E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E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7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7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E7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70A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E70A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E70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E70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70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E70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E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E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E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E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E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E70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E70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E70A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E7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E70A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E70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997</Characters>
  <Application>Microsoft Office Word</Application>
  <DocSecurity>0</DocSecurity>
  <Lines>22</Lines>
  <Paragraphs>17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Aksoyak</dc:creator>
  <cp:keywords/>
  <dc:description/>
  <cp:lastModifiedBy>Ömer Aksoyak</cp:lastModifiedBy>
  <cp:revision>3</cp:revision>
  <dcterms:created xsi:type="dcterms:W3CDTF">2026-03-14T08:15:00Z</dcterms:created>
  <dcterms:modified xsi:type="dcterms:W3CDTF">2026-03-14T08:16:00Z</dcterms:modified>
</cp:coreProperties>
</file>